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20" w:lineRule="auto"/>
        <w:jc w:val="center"/>
        <w:rPr>
          <w:b w:val="1"/>
          <w:i w:val="1"/>
          <w:sz w:val="20"/>
          <w:szCs w:val="20"/>
        </w:rPr>
      </w:pPr>
      <w:r w:rsidDel="00000000" w:rsidR="00000000" w:rsidRPr="00000000">
        <w:rPr>
          <w:b w:val="1"/>
          <w:sz w:val="60"/>
          <w:szCs w:val="60"/>
          <w:rtl w:val="0"/>
        </w:rPr>
        <w:t xml:space="preserve">GRAHAM NASH</w:t>
      </w:r>
      <w:r w:rsidDel="00000000" w:rsidR="00000000" w:rsidRPr="00000000">
        <w:rPr>
          <w:b w:val="1"/>
          <w:sz w:val="24"/>
          <w:szCs w:val="24"/>
          <w:rtl w:val="0"/>
        </w:rPr>
        <w:br w:type="textWrapping"/>
      </w:r>
      <w:r w:rsidDel="00000000" w:rsidR="00000000" w:rsidRPr="00000000">
        <w:rPr>
          <w:b w:val="1"/>
          <w:sz w:val="34"/>
          <w:szCs w:val="34"/>
          <w:rtl w:val="0"/>
        </w:rPr>
        <w:t xml:space="preserve">RETURNS FOR UK TOUR THIS OCTOBER</w:t>
      </w:r>
      <w:r w:rsidDel="00000000" w:rsidR="00000000" w:rsidRPr="00000000">
        <w:rPr>
          <w:b w:val="1"/>
          <w:sz w:val="24"/>
          <w:szCs w:val="24"/>
          <w:rtl w:val="0"/>
        </w:rPr>
        <w:br w:type="textWrapping"/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ON ‘MORE EVENINGS OF SONGS &amp; STORIES, WITH SPECIAL GUEST PETER ASHER’ TOUR</w:t>
      </w:r>
    </w:p>
    <w:p w:rsidR="00000000" w:rsidDel="00000000" w:rsidP="00000000" w:rsidRDefault="00000000" w:rsidRPr="00000000" w14:paraId="00000002">
      <w:pPr>
        <w:spacing w:after="120" w:lineRule="auto"/>
        <w:jc w:val="center"/>
        <w:rPr>
          <w:i w:val="1"/>
          <w:color w:val="434343"/>
          <w:sz w:val="15"/>
          <w:szCs w:val="15"/>
        </w:rPr>
      </w:pPr>
      <w:r w:rsidDel="00000000" w:rsidR="00000000" w:rsidRPr="00000000">
        <w:rPr>
          <w:b w:val="1"/>
          <w:sz w:val="24"/>
          <w:szCs w:val="24"/>
        </w:rPr>
        <w:drawing>
          <wp:inline distB="114300" distT="114300" distL="114300" distR="114300">
            <wp:extent cx="4295775" cy="287655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28765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sz w:val="24"/>
          <w:szCs w:val="24"/>
          <w:rtl w:val="0"/>
        </w:rPr>
        <w:br w:type="textWrapping"/>
      </w:r>
      <w:r w:rsidDel="00000000" w:rsidR="00000000" w:rsidRPr="00000000">
        <w:rPr>
          <w:i w:val="1"/>
          <w:color w:val="434343"/>
          <w:sz w:val="14"/>
          <w:szCs w:val="14"/>
          <w:rtl w:val="0"/>
        </w:rPr>
        <w:t xml:space="preserve">Credit: Ralf Louis</w:t>
      </w:r>
      <w:r w:rsidDel="00000000" w:rsidR="00000000" w:rsidRPr="00000000">
        <w:rPr>
          <w:i w:val="1"/>
          <w:sz w:val="14"/>
          <w:szCs w:val="14"/>
          <w:rtl w:val="0"/>
        </w:rPr>
        <w:br w:type="textWrapping"/>
      </w:r>
      <w:r w:rsidDel="00000000" w:rsidR="00000000" w:rsidRPr="00000000">
        <w:rPr>
          <w:i w:val="1"/>
          <w:sz w:val="17"/>
          <w:szCs w:val="17"/>
          <w:rtl w:val="0"/>
        </w:rPr>
        <w:br w:type="textWrapping"/>
      </w:r>
      <w:r w:rsidDel="00000000" w:rsidR="00000000" w:rsidRPr="00000000">
        <w:rPr>
          <w:i w:val="1"/>
          <w:color w:val="434343"/>
          <w:sz w:val="15"/>
          <w:szCs w:val="15"/>
          <w:rtl w:val="0"/>
        </w:rPr>
        <w:t xml:space="preserve">“There are few melodicists in rock as gifted as Graham Nash… it’s like bathing in sunshine” </w:t>
        <w:br w:type="textWrapping"/>
      </w:r>
      <w:r w:rsidDel="00000000" w:rsidR="00000000" w:rsidRPr="00000000">
        <w:rPr>
          <w:b w:val="1"/>
          <w:i w:val="1"/>
          <w:color w:val="434343"/>
          <w:sz w:val="15"/>
          <w:szCs w:val="15"/>
          <w:rtl w:val="0"/>
        </w:rPr>
        <w:t xml:space="preserve">THE GUARDIAN</w:t>
      </w:r>
      <w:r w:rsidDel="00000000" w:rsidR="00000000" w:rsidRPr="00000000">
        <w:rPr>
          <w:i w:val="1"/>
          <w:color w:val="434343"/>
          <w:sz w:val="15"/>
          <w:szCs w:val="15"/>
          <w:rtl w:val="0"/>
        </w:rPr>
        <w:br w:type="textWrapping"/>
        <w:br w:type="textWrapping"/>
        <w:t xml:space="preserve">“Graham Nash is living proof that you can still rock out at 81”</w:t>
        <w:br w:type="textWrapping"/>
      </w:r>
      <w:r w:rsidDel="00000000" w:rsidR="00000000" w:rsidRPr="00000000">
        <w:rPr>
          <w:b w:val="1"/>
          <w:i w:val="1"/>
          <w:color w:val="434343"/>
          <w:sz w:val="15"/>
          <w:szCs w:val="15"/>
          <w:rtl w:val="0"/>
        </w:rPr>
        <w:t xml:space="preserve">THE TELEGRAPH</w:t>
      </w:r>
      <w:r w:rsidDel="00000000" w:rsidR="00000000" w:rsidRPr="00000000">
        <w:rPr>
          <w:i w:val="1"/>
          <w:color w:val="434343"/>
          <w:sz w:val="15"/>
          <w:szCs w:val="15"/>
          <w:rtl w:val="0"/>
        </w:rPr>
        <w:br w:type="textWrapping"/>
      </w:r>
    </w:p>
    <w:p w:rsidR="00000000" w:rsidDel="00000000" w:rsidP="00000000" w:rsidRDefault="00000000" w:rsidRPr="00000000" w14:paraId="00000003">
      <w:pPr>
        <w:spacing w:after="120" w:lineRule="auto"/>
        <w:jc w:val="both"/>
        <w:rPr>
          <w:sz w:val="17"/>
          <w:szCs w:val="17"/>
        </w:rPr>
      </w:pPr>
      <w:r w:rsidDel="00000000" w:rsidR="00000000" w:rsidRPr="00000000">
        <w:rPr>
          <w:b w:val="1"/>
          <w:sz w:val="17"/>
          <w:szCs w:val="17"/>
          <w:rtl w:val="0"/>
        </w:rPr>
        <w:t xml:space="preserve">Graham Nash, two-time Rock and Roll Hall of Fame inductee and Grammy award winner, has announced an eleven-date tour of the UK in October 2025. </w:t>
      </w:r>
      <w:r w:rsidDel="00000000" w:rsidR="00000000" w:rsidRPr="00000000">
        <w:rPr>
          <w:sz w:val="17"/>
          <w:szCs w:val="17"/>
          <w:rtl w:val="0"/>
        </w:rPr>
        <w:br w:type="textWrapping"/>
        <w:br w:type="textWrapping"/>
        <w:t xml:space="preserve">Titled </w:t>
      </w:r>
      <w:r w:rsidDel="00000000" w:rsidR="00000000" w:rsidRPr="00000000">
        <w:rPr>
          <w:b w:val="1"/>
          <w:sz w:val="17"/>
          <w:szCs w:val="17"/>
          <w:rtl w:val="0"/>
        </w:rPr>
        <w:t xml:space="preserve">‘Graham Nash – More Evenings Of Songs &amp; Stories, with Special Guest Peter Asher’</w:t>
      </w:r>
      <w:r w:rsidDel="00000000" w:rsidR="00000000" w:rsidRPr="00000000">
        <w:rPr>
          <w:sz w:val="17"/>
          <w:szCs w:val="17"/>
          <w:rtl w:val="0"/>
        </w:rPr>
        <w:t xml:space="preserve">, Nash will perform songs spanning his sixty-year career from The Hollies to Crosby, Stills and Nash, to CSNY and his beloved solo career.</w:t>
        <w:br w:type="textWrapping"/>
        <w:br w:type="textWrapping"/>
        <w:t xml:space="preserve">Nash’s remarkable body of songwriting began with his contributions to </w:t>
      </w:r>
      <w:r w:rsidDel="00000000" w:rsidR="00000000" w:rsidRPr="00000000">
        <w:rPr>
          <w:b w:val="1"/>
          <w:sz w:val="17"/>
          <w:szCs w:val="17"/>
          <w:rtl w:val="0"/>
        </w:rPr>
        <w:t xml:space="preserve">the Hollies</w:t>
      </w:r>
      <w:r w:rsidDel="00000000" w:rsidR="00000000" w:rsidRPr="00000000">
        <w:rPr>
          <w:sz w:val="17"/>
          <w:szCs w:val="17"/>
          <w:rtl w:val="0"/>
        </w:rPr>
        <w:t xml:space="preserve"> opus from 1964 to ’68, including “Stop Stop Stop,” and “On A Carousel,” among others. The classic union of </w:t>
      </w:r>
      <w:r w:rsidDel="00000000" w:rsidR="00000000" w:rsidRPr="00000000">
        <w:rPr>
          <w:b w:val="1"/>
          <w:sz w:val="17"/>
          <w:szCs w:val="17"/>
          <w:rtl w:val="0"/>
        </w:rPr>
        <w:t xml:space="preserve">Crosby, Stills &amp; Nash (&amp; Young) </w:t>
      </w:r>
      <w:r w:rsidDel="00000000" w:rsidR="00000000" w:rsidRPr="00000000">
        <w:rPr>
          <w:sz w:val="17"/>
          <w:szCs w:val="17"/>
          <w:rtl w:val="0"/>
        </w:rPr>
        <w:t xml:space="preserve">yielded songs that are lightning rods embedded in our DNA, starting with Nash’s “Marrakesh Express,” “Pre-Road Downs” and “Lady of the Island,” from the first Crosby, Stills &amp; Nash LP and his iconic “Teach Your Children” and “Our House” from CSNY’s Déjà Vu. His further contributions to </w:t>
      </w:r>
      <w:r w:rsidDel="00000000" w:rsidR="00000000" w:rsidRPr="00000000">
        <w:rPr>
          <w:b w:val="1"/>
          <w:sz w:val="17"/>
          <w:szCs w:val="17"/>
          <w:rtl w:val="0"/>
        </w:rPr>
        <w:t xml:space="preserve">CSN </w:t>
      </w:r>
      <w:r w:rsidDel="00000000" w:rsidR="00000000" w:rsidRPr="00000000">
        <w:rPr>
          <w:sz w:val="17"/>
          <w:szCs w:val="17"/>
          <w:rtl w:val="0"/>
        </w:rPr>
        <w:t xml:space="preserve">included the hits “Just A Song Before I Go” and “Wasted On The Way.”</w:t>
        <w:br w:type="textWrapping"/>
        <w:br w:type="textWrapping"/>
        <w:t xml:space="preserve">Nash’s career as a </w:t>
      </w:r>
      <w:r w:rsidDel="00000000" w:rsidR="00000000" w:rsidRPr="00000000">
        <w:rPr>
          <w:b w:val="1"/>
          <w:sz w:val="17"/>
          <w:szCs w:val="17"/>
          <w:rtl w:val="0"/>
        </w:rPr>
        <w:t xml:space="preserve">solo artist</w:t>
      </w:r>
      <w:r w:rsidDel="00000000" w:rsidR="00000000" w:rsidRPr="00000000">
        <w:rPr>
          <w:sz w:val="17"/>
          <w:szCs w:val="17"/>
          <w:rtl w:val="0"/>
        </w:rPr>
        <w:t xml:space="preserve"> took flight in 1971, beginning with two landmark albums, </w:t>
      </w:r>
      <w:r w:rsidDel="00000000" w:rsidR="00000000" w:rsidRPr="00000000">
        <w:rPr>
          <w:i w:val="1"/>
          <w:sz w:val="17"/>
          <w:szCs w:val="17"/>
          <w:rtl w:val="0"/>
        </w:rPr>
        <w:t xml:space="preserve">Songs For Beginners</w:t>
      </w:r>
      <w:r w:rsidDel="00000000" w:rsidR="00000000" w:rsidRPr="00000000">
        <w:rPr>
          <w:sz w:val="17"/>
          <w:szCs w:val="17"/>
          <w:rtl w:val="0"/>
        </w:rPr>
        <w:t xml:space="preserve"> and </w:t>
      </w:r>
      <w:r w:rsidDel="00000000" w:rsidR="00000000" w:rsidRPr="00000000">
        <w:rPr>
          <w:i w:val="1"/>
          <w:sz w:val="17"/>
          <w:szCs w:val="17"/>
          <w:rtl w:val="0"/>
        </w:rPr>
        <w:t xml:space="preserve">Wild Tales</w:t>
      </w:r>
      <w:r w:rsidDel="00000000" w:rsidR="00000000" w:rsidRPr="00000000">
        <w:rPr>
          <w:sz w:val="17"/>
          <w:szCs w:val="17"/>
          <w:rtl w:val="0"/>
        </w:rPr>
        <w:t xml:space="preserve"> which further showcased the depths of his abilities as a singer and songwriter, yielding such favourites as “Chicago/We Can Change the World” and “Military Madness”. His latest LP, </w:t>
      </w:r>
      <w:r w:rsidDel="00000000" w:rsidR="00000000" w:rsidRPr="00000000">
        <w:rPr>
          <w:i w:val="1"/>
          <w:sz w:val="17"/>
          <w:szCs w:val="17"/>
          <w:rtl w:val="0"/>
        </w:rPr>
        <w:t xml:space="preserve">Now</w:t>
      </w:r>
      <w:r w:rsidDel="00000000" w:rsidR="00000000" w:rsidRPr="00000000">
        <w:rPr>
          <w:sz w:val="17"/>
          <w:szCs w:val="17"/>
          <w:rtl w:val="0"/>
        </w:rPr>
        <w:t xml:space="preserve">, was released worldwide in May 2023 to great acclaim.</w:t>
        <w:br w:type="textWrapping"/>
        <w:br w:type="textWrapping"/>
        <w:t xml:space="preserve">Returning to the UK this Autumn to play a career spanning set, he will be joined on stage by </w:t>
      </w:r>
      <w:r w:rsidDel="00000000" w:rsidR="00000000" w:rsidRPr="00000000">
        <w:rPr>
          <w:b w:val="1"/>
          <w:sz w:val="17"/>
          <w:szCs w:val="17"/>
          <w:rtl w:val="0"/>
        </w:rPr>
        <w:t xml:space="preserve">Todd Caldwell</w:t>
      </w:r>
      <w:r w:rsidDel="00000000" w:rsidR="00000000" w:rsidRPr="00000000">
        <w:rPr>
          <w:sz w:val="17"/>
          <w:szCs w:val="17"/>
          <w:rtl w:val="0"/>
        </w:rPr>
        <w:t xml:space="preserve"> (keyboards and vocals),</w:t>
      </w:r>
      <w:r w:rsidDel="00000000" w:rsidR="00000000" w:rsidRPr="00000000">
        <w:rPr>
          <w:b w:val="1"/>
          <w:sz w:val="17"/>
          <w:szCs w:val="17"/>
          <w:rtl w:val="0"/>
        </w:rPr>
        <w:t xml:space="preserve"> Adam Minkoff </w:t>
      </w:r>
      <w:r w:rsidDel="00000000" w:rsidR="00000000" w:rsidRPr="00000000">
        <w:rPr>
          <w:sz w:val="17"/>
          <w:szCs w:val="17"/>
          <w:rtl w:val="0"/>
        </w:rPr>
        <w:t xml:space="preserve">(bass, drums, guitars, and vocals), and </w:t>
      </w:r>
      <w:r w:rsidDel="00000000" w:rsidR="00000000" w:rsidRPr="00000000">
        <w:rPr>
          <w:b w:val="1"/>
          <w:sz w:val="17"/>
          <w:szCs w:val="17"/>
          <w:rtl w:val="0"/>
        </w:rPr>
        <w:t xml:space="preserve">Zach Djanikian</w:t>
      </w:r>
      <w:r w:rsidDel="00000000" w:rsidR="00000000" w:rsidRPr="00000000">
        <w:rPr>
          <w:sz w:val="17"/>
          <w:szCs w:val="17"/>
          <w:rtl w:val="0"/>
        </w:rPr>
        <w:t xml:space="preserve"> (guitars, mandolin, drums, and vocals). </w:t>
        <w:br w:type="textWrapping"/>
        <w:br w:type="textWrapping"/>
        <w:t xml:space="preserve">Graham’s set will be preceded by a performance from special guest and longtime friend, </w:t>
      </w:r>
      <w:r w:rsidDel="00000000" w:rsidR="00000000" w:rsidRPr="00000000">
        <w:rPr>
          <w:b w:val="1"/>
          <w:sz w:val="17"/>
          <w:szCs w:val="17"/>
          <w:rtl w:val="0"/>
        </w:rPr>
        <w:t xml:space="preserve">Peter Asher</w:t>
      </w:r>
      <w:r w:rsidDel="00000000" w:rsidR="00000000" w:rsidRPr="00000000">
        <w:rPr>
          <w:sz w:val="17"/>
          <w:szCs w:val="17"/>
          <w:rtl w:val="0"/>
        </w:rPr>
        <w:t xml:space="preserve">. Asher’s 1964 debut single with Peter &amp; Gordon, the Lennon-McCartney classic "A World Without Love" established the duo as a global musical force. Peter transitioned to record production in the late 60s as head of A &amp; R at the Beatles' Apple Records and then at his own company, working for decades with James Taylor, Linda Ronstadt, and a host of others, and his show shares music and stories starting from those heady days right up to the current era.</w:t>
        <w:br w:type="textWrapping"/>
        <w:br w:type="textWrapping"/>
        <w:t xml:space="preserve">Catch </w:t>
      </w:r>
      <w:r w:rsidDel="00000000" w:rsidR="00000000" w:rsidRPr="00000000">
        <w:rPr>
          <w:b w:val="1"/>
          <w:sz w:val="17"/>
          <w:szCs w:val="17"/>
          <w:rtl w:val="0"/>
        </w:rPr>
        <w:t xml:space="preserve">Graham Nash </w:t>
      </w:r>
      <w:r w:rsidDel="00000000" w:rsidR="00000000" w:rsidRPr="00000000">
        <w:rPr>
          <w:sz w:val="17"/>
          <w:szCs w:val="17"/>
          <w:rtl w:val="0"/>
        </w:rPr>
        <w:t xml:space="preserve">with support from </w:t>
      </w:r>
      <w:r w:rsidDel="00000000" w:rsidR="00000000" w:rsidRPr="00000000">
        <w:rPr>
          <w:b w:val="1"/>
          <w:sz w:val="17"/>
          <w:szCs w:val="17"/>
          <w:rtl w:val="0"/>
        </w:rPr>
        <w:t xml:space="preserve">Peter Asher </w:t>
      </w:r>
      <w:r w:rsidDel="00000000" w:rsidR="00000000" w:rsidRPr="00000000">
        <w:rPr>
          <w:sz w:val="17"/>
          <w:szCs w:val="17"/>
          <w:rtl w:val="0"/>
        </w:rPr>
        <w:t xml:space="preserve">at these UK venues this Autumn: </w:t>
      </w:r>
    </w:p>
    <w:p w:rsidR="00000000" w:rsidDel="00000000" w:rsidP="00000000" w:rsidRDefault="00000000" w:rsidRPr="00000000" w14:paraId="00000004">
      <w:pPr>
        <w:spacing w:after="120" w:lineRule="auto"/>
        <w:jc w:val="center"/>
        <w:rPr>
          <w:sz w:val="17"/>
          <w:szCs w:val="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20" w:lineRule="auto"/>
        <w:jc w:val="center"/>
        <w:rPr>
          <w:b w:val="1"/>
          <w:sz w:val="17"/>
          <w:szCs w:val="17"/>
          <w:u w:val="single"/>
        </w:rPr>
      </w:pPr>
      <w:r w:rsidDel="00000000" w:rsidR="00000000" w:rsidRPr="00000000">
        <w:rPr>
          <w:sz w:val="17"/>
          <w:szCs w:val="17"/>
          <w:rtl w:val="0"/>
        </w:rPr>
        <w:br w:type="textWrapping"/>
      </w:r>
      <w:r w:rsidDel="00000000" w:rsidR="00000000" w:rsidRPr="00000000">
        <w:rPr>
          <w:b w:val="1"/>
          <w:sz w:val="17"/>
          <w:szCs w:val="17"/>
          <w:u w:val="single"/>
          <w:rtl w:val="0"/>
        </w:rPr>
        <w:t xml:space="preserve">GRAHAM NASH - UK TOUR OCTOBER 2025</w:t>
      </w:r>
    </w:p>
    <w:p w:rsidR="00000000" w:rsidDel="00000000" w:rsidP="00000000" w:rsidRDefault="00000000" w:rsidRPr="00000000" w14:paraId="00000006">
      <w:pPr>
        <w:shd w:fill="ffffff" w:val="clear"/>
        <w:jc w:val="center"/>
        <w:rPr>
          <w:sz w:val="17"/>
          <w:szCs w:val="17"/>
        </w:rPr>
      </w:pPr>
      <w:r w:rsidDel="00000000" w:rsidR="00000000" w:rsidRPr="00000000">
        <w:rPr>
          <w:sz w:val="17"/>
          <w:szCs w:val="17"/>
          <w:rtl w:val="0"/>
        </w:rPr>
        <w:t xml:space="preserve">Sat 04</w:t>
        <w:tab/>
        <w:tab/>
        <w:t xml:space="preserve">Gateshead Glasshouse </w:t>
      </w:r>
    </w:p>
    <w:p w:rsidR="00000000" w:rsidDel="00000000" w:rsidP="00000000" w:rsidRDefault="00000000" w:rsidRPr="00000000" w14:paraId="00000007">
      <w:pPr>
        <w:shd w:fill="ffffff" w:val="clear"/>
        <w:jc w:val="center"/>
        <w:rPr>
          <w:sz w:val="17"/>
          <w:szCs w:val="17"/>
        </w:rPr>
      </w:pPr>
      <w:r w:rsidDel="00000000" w:rsidR="00000000" w:rsidRPr="00000000">
        <w:rPr>
          <w:sz w:val="17"/>
          <w:szCs w:val="17"/>
          <w:rtl w:val="0"/>
        </w:rPr>
        <w:t xml:space="preserve">Sun 05</w:t>
        <w:tab/>
        <w:tab/>
        <w:t xml:space="preserve">York Barbican</w:t>
      </w:r>
    </w:p>
    <w:p w:rsidR="00000000" w:rsidDel="00000000" w:rsidP="00000000" w:rsidRDefault="00000000" w:rsidRPr="00000000" w14:paraId="00000008">
      <w:pPr>
        <w:shd w:fill="ffffff" w:val="clear"/>
        <w:jc w:val="center"/>
        <w:rPr>
          <w:sz w:val="17"/>
          <w:szCs w:val="17"/>
        </w:rPr>
      </w:pPr>
      <w:r w:rsidDel="00000000" w:rsidR="00000000" w:rsidRPr="00000000">
        <w:rPr>
          <w:sz w:val="17"/>
          <w:szCs w:val="17"/>
          <w:rtl w:val="0"/>
        </w:rPr>
        <w:t xml:space="preserve">Tue 07</w:t>
        <w:tab/>
        <w:tab/>
        <w:t xml:space="preserve">Liverpool Philharmonic</w:t>
      </w:r>
    </w:p>
    <w:p w:rsidR="00000000" w:rsidDel="00000000" w:rsidP="00000000" w:rsidRDefault="00000000" w:rsidRPr="00000000" w14:paraId="00000009">
      <w:pPr>
        <w:shd w:fill="ffffff" w:val="clear"/>
        <w:jc w:val="center"/>
        <w:rPr>
          <w:sz w:val="17"/>
          <w:szCs w:val="17"/>
        </w:rPr>
      </w:pPr>
      <w:r w:rsidDel="00000000" w:rsidR="00000000" w:rsidRPr="00000000">
        <w:rPr>
          <w:sz w:val="17"/>
          <w:szCs w:val="17"/>
          <w:rtl w:val="0"/>
        </w:rPr>
        <w:t xml:space="preserve">Thu 09</w:t>
        <w:tab/>
        <w:tab/>
        <w:t xml:space="preserve">Cardiff New Theatre</w:t>
      </w:r>
    </w:p>
    <w:p w:rsidR="00000000" w:rsidDel="00000000" w:rsidP="00000000" w:rsidRDefault="00000000" w:rsidRPr="00000000" w14:paraId="0000000A">
      <w:pPr>
        <w:shd w:fill="ffffff" w:val="clear"/>
        <w:jc w:val="center"/>
        <w:rPr>
          <w:sz w:val="17"/>
          <w:szCs w:val="17"/>
        </w:rPr>
      </w:pPr>
      <w:r w:rsidDel="00000000" w:rsidR="00000000" w:rsidRPr="00000000">
        <w:rPr>
          <w:sz w:val="17"/>
          <w:szCs w:val="17"/>
          <w:rtl w:val="0"/>
        </w:rPr>
        <w:t xml:space="preserve">Fri 10</w:t>
        <w:tab/>
        <w:tab/>
        <w:t xml:space="preserve">Bristol Beacon</w:t>
      </w:r>
    </w:p>
    <w:p w:rsidR="00000000" w:rsidDel="00000000" w:rsidP="00000000" w:rsidRDefault="00000000" w:rsidRPr="00000000" w14:paraId="0000000B">
      <w:pPr>
        <w:shd w:fill="ffffff" w:val="clear"/>
        <w:jc w:val="center"/>
        <w:rPr>
          <w:sz w:val="17"/>
          <w:szCs w:val="17"/>
        </w:rPr>
      </w:pPr>
      <w:r w:rsidDel="00000000" w:rsidR="00000000" w:rsidRPr="00000000">
        <w:rPr>
          <w:sz w:val="17"/>
          <w:szCs w:val="17"/>
          <w:rtl w:val="0"/>
        </w:rPr>
        <w:t xml:space="preserve">Sun 12</w:t>
        <w:tab/>
        <w:tab/>
        <w:t xml:space="preserve">Torquay Princess Theatre</w:t>
      </w:r>
    </w:p>
    <w:p w:rsidR="00000000" w:rsidDel="00000000" w:rsidP="00000000" w:rsidRDefault="00000000" w:rsidRPr="00000000" w14:paraId="0000000C">
      <w:pPr>
        <w:shd w:fill="ffffff" w:val="clear"/>
        <w:jc w:val="center"/>
        <w:rPr>
          <w:sz w:val="17"/>
          <w:szCs w:val="17"/>
        </w:rPr>
      </w:pPr>
      <w:r w:rsidDel="00000000" w:rsidR="00000000" w:rsidRPr="00000000">
        <w:rPr>
          <w:sz w:val="17"/>
          <w:szCs w:val="17"/>
          <w:rtl w:val="0"/>
        </w:rPr>
        <w:t xml:space="preserve">Mon 13</w:t>
        <w:tab/>
        <w:tab/>
        <w:t xml:space="preserve">Birmingham Symphony Hall</w:t>
      </w:r>
    </w:p>
    <w:p w:rsidR="00000000" w:rsidDel="00000000" w:rsidP="00000000" w:rsidRDefault="00000000" w:rsidRPr="00000000" w14:paraId="0000000D">
      <w:pPr>
        <w:shd w:fill="ffffff" w:val="clear"/>
        <w:jc w:val="center"/>
        <w:rPr>
          <w:sz w:val="17"/>
          <w:szCs w:val="17"/>
        </w:rPr>
      </w:pPr>
      <w:r w:rsidDel="00000000" w:rsidR="00000000" w:rsidRPr="00000000">
        <w:rPr>
          <w:sz w:val="17"/>
          <w:szCs w:val="17"/>
          <w:rtl w:val="0"/>
        </w:rPr>
        <w:t xml:space="preserve">Wed 15</w:t>
        <w:tab/>
        <w:tab/>
        <w:t xml:space="preserve">Glasgow Royal Concert Hall</w:t>
      </w:r>
    </w:p>
    <w:p w:rsidR="00000000" w:rsidDel="00000000" w:rsidP="00000000" w:rsidRDefault="00000000" w:rsidRPr="00000000" w14:paraId="0000000E">
      <w:pPr>
        <w:shd w:fill="ffffff" w:val="clear"/>
        <w:jc w:val="center"/>
        <w:rPr>
          <w:sz w:val="17"/>
          <w:szCs w:val="17"/>
        </w:rPr>
      </w:pPr>
      <w:r w:rsidDel="00000000" w:rsidR="00000000" w:rsidRPr="00000000">
        <w:rPr>
          <w:sz w:val="17"/>
          <w:szCs w:val="17"/>
          <w:rtl w:val="0"/>
        </w:rPr>
        <w:t xml:space="preserve">Thu 16</w:t>
        <w:tab/>
        <w:tab/>
        <w:t xml:space="preserve">Manchester Bridgewater Hall</w:t>
      </w:r>
    </w:p>
    <w:p w:rsidR="00000000" w:rsidDel="00000000" w:rsidP="00000000" w:rsidRDefault="00000000" w:rsidRPr="00000000" w14:paraId="0000000F">
      <w:pPr>
        <w:shd w:fill="ffffff" w:val="clear"/>
        <w:jc w:val="center"/>
        <w:rPr>
          <w:sz w:val="17"/>
          <w:szCs w:val="17"/>
        </w:rPr>
      </w:pPr>
      <w:r w:rsidDel="00000000" w:rsidR="00000000" w:rsidRPr="00000000">
        <w:rPr>
          <w:sz w:val="17"/>
          <w:szCs w:val="17"/>
          <w:rtl w:val="0"/>
        </w:rPr>
        <w:t xml:space="preserve">Sat 18</w:t>
        <w:tab/>
        <w:tab/>
        <w:t xml:space="preserve">Hastings White Rock Theatre</w:t>
      </w:r>
    </w:p>
    <w:p w:rsidR="00000000" w:rsidDel="00000000" w:rsidP="00000000" w:rsidRDefault="00000000" w:rsidRPr="00000000" w14:paraId="00000010">
      <w:pPr>
        <w:shd w:fill="ffffff" w:val="clear"/>
        <w:jc w:val="center"/>
        <w:rPr>
          <w:sz w:val="17"/>
          <w:szCs w:val="17"/>
        </w:rPr>
      </w:pPr>
      <w:r w:rsidDel="00000000" w:rsidR="00000000" w:rsidRPr="00000000">
        <w:rPr>
          <w:sz w:val="17"/>
          <w:szCs w:val="17"/>
          <w:rtl w:val="0"/>
        </w:rPr>
        <w:t xml:space="preserve">Sun 19</w:t>
        <w:tab/>
        <w:tab/>
        <w:t xml:space="preserve">London Palladium</w:t>
      </w:r>
    </w:p>
    <w:p w:rsidR="00000000" w:rsidDel="00000000" w:rsidP="00000000" w:rsidRDefault="00000000" w:rsidRPr="00000000" w14:paraId="00000011">
      <w:pPr>
        <w:shd w:fill="ffffff" w:val="clear"/>
        <w:spacing w:after="120" w:lineRule="auto"/>
        <w:jc w:val="center"/>
        <w:rPr>
          <w:sz w:val="17"/>
          <w:szCs w:val="17"/>
        </w:rPr>
      </w:pPr>
      <w:r w:rsidDel="00000000" w:rsidR="00000000" w:rsidRPr="00000000">
        <w:rPr>
          <w:i w:val="1"/>
          <w:sz w:val="17"/>
          <w:szCs w:val="17"/>
          <w:rtl w:val="0"/>
        </w:rPr>
        <w:br w:type="textWrapping"/>
        <w:t xml:space="preserve">Support on all dates from: Peter Asher</w:t>
      </w:r>
      <w:r w:rsidDel="00000000" w:rsidR="00000000" w:rsidRPr="00000000">
        <w:rPr>
          <w:sz w:val="17"/>
          <w:szCs w:val="17"/>
          <w:rtl w:val="0"/>
        </w:rPr>
        <w:br w:type="textWrapping"/>
        <w:br w:type="textWrapping"/>
        <w:t xml:space="preserve">Tickets On sale Now:</w:t>
        <w:br w:type="textWrapping"/>
      </w:r>
      <w:hyperlink r:id="rId7">
        <w:r w:rsidDel="00000000" w:rsidR="00000000" w:rsidRPr="00000000">
          <w:rPr>
            <w:color w:val="386573"/>
            <w:sz w:val="17"/>
            <w:szCs w:val="17"/>
            <w:u w:val="single"/>
            <w:rtl w:val="0"/>
          </w:rPr>
          <w:t xml:space="preserve">http://myticket.co.uk/artists/graham-nash</w:t>
        </w:r>
      </w:hyperlink>
      <w:r w:rsidDel="00000000" w:rsidR="00000000" w:rsidRPr="00000000">
        <w:rPr>
          <w:sz w:val="17"/>
          <w:szCs w:val="17"/>
          <w:rtl w:val="0"/>
        </w:rPr>
        <w:t xml:space="preserve"> </w:t>
        <w:br w:type="textWrapping"/>
      </w:r>
    </w:p>
    <w:p w:rsidR="00000000" w:rsidDel="00000000" w:rsidP="00000000" w:rsidRDefault="00000000" w:rsidRPr="00000000" w14:paraId="00000012">
      <w:pPr>
        <w:shd w:fill="ffffff" w:val="clear"/>
        <w:spacing w:after="120" w:lineRule="auto"/>
        <w:jc w:val="center"/>
        <w:rPr>
          <w:sz w:val="17"/>
          <w:szCs w:val="17"/>
        </w:rPr>
      </w:pPr>
      <w:r w:rsidDel="00000000" w:rsidR="00000000" w:rsidRPr="00000000">
        <w:rPr>
          <w:sz w:val="17"/>
          <w:szCs w:val="17"/>
          <w:rtl w:val="0"/>
        </w:rPr>
        <w:t xml:space="preserve">****</w:t>
        <w:br w:type="textWrapping"/>
      </w:r>
      <w:r w:rsidDel="00000000" w:rsidR="00000000" w:rsidRPr="00000000">
        <w:rPr>
          <w:b w:val="1"/>
          <w:sz w:val="17"/>
          <w:szCs w:val="17"/>
          <w:rtl w:val="0"/>
        </w:rPr>
        <w:br w:type="textWrapping"/>
        <w:t xml:space="preserve">FOR FURTHER INFORMATION</w:t>
      </w:r>
      <w:r w:rsidDel="00000000" w:rsidR="00000000" w:rsidRPr="00000000">
        <w:rPr>
          <w:sz w:val="17"/>
          <w:szCs w:val="17"/>
          <w:rtl w:val="0"/>
        </w:rPr>
        <w:br w:type="textWrapping"/>
        <w:t xml:space="preserve">w/ </w:t>
      </w:r>
      <w:hyperlink r:id="rId8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https://grahamnash.com/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hd w:fill="ffffff" w:val="clear"/>
        <w:spacing w:after="120" w:lineRule="auto"/>
        <w:jc w:val="center"/>
        <w:rPr>
          <w:sz w:val="17"/>
          <w:szCs w:val="17"/>
        </w:rPr>
      </w:pPr>
      <w:r w:rsidDel="00000000" w:rsidR="00000000" w:rsidRPr="00000000">
        <w:rPr>
          <w:sz w:val="17"/>
          <w:szCs w:val="17"/>
          <w:rtl w:val="0"/>
        </w:rPr>
        <w:t xml:space="preserve">Or please contact: </w:t>
        <w:br w:type="textWrapping"/>
      </w:r>
      <w:hyperlink r:id="rId9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rob@sonicpr.co.uk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hd w:fill="ffffff" w:val="clear"/>
        <w:spacing w:after="120" w:lineRule="auto"/>
        <w:jc w:val="center"/>
        <w:rPr>
          <w:b w:val="1"/>
          <w:sz w:val="17"/>
          <w:szCs w:val="17"/>
        </w:rPr>
      </w:pPr>
      <w:r w:rsidDel="00000000" w:rsidR="00000000" w:rsidRPr="00000000">
        <w:rPr>
          <w:sz w:val="17"/>
          <w:szCs w:val="17"/>
          <w:rtl w:val="0"/>
        </w:rPr>
        <w:br w:type="textWrapping"/>
        <w:t xml:space="preserve">*******</w:t>
        <w:br w:type="textWrapping"/>
      </w:r>
      <w:r w:rsidDel="00000000" w:rsidR="00000000" w:rsidRPr="00000000">
        <w:rPr>
          <w:b w:val="1"/>
          <w:sz w:val="17"/>
          <w:szCs w:val="17"/>
          <w:rtl w:val="0"/>
        </w:rPr>
        <w:br w:type="textWrapping"/>
        <w:t xml:space="preserve">FURTHER PRAISE FOR GRAHAM NASH</w:t>
      </w:r>
    </w:p>
    <w:p w:rsidR="00000000" w:rsidDel="00000000" w:rsidP="00000000" w:rsidRDefault="00000000" w:rsidRPr="00000000" w14:paraId="00000015">
      <w:pPr>
        <w:spacing w:after="120" w:lineRule="auto"/>
        <w:jc w:val="center"/>
        <w:rPr>
          <w:sz w:val="17"/>
          <w:szCs w:val="17"/>
        </w:rPr>
      </w:pPr>
      <w:r w:rsidDel="00000000" w:rsidR="00000000" w:rsidRPr="00000000">
        <w:rPr>
          <w:i w:val="1"/>
          <w:sz w:val="17"/>
          <w:szCs w:val="17"/>
          <w:rtl w:val="0"/>
        </w:rPr>
        <w:t xml:space="preserve">“Nash’s Voice is still as enchanting as it was back in 1969… a rare opportunity to witness an artist who was there in the golden age of music” </w:t>
        <w:br w:type="textWrapping"/>
        <w:t xml:space="preserve">THE NORTHERN ECHO</w:t>
        <w:br w:type="textWrapping"/>
        <w:t xml:space="preserve"> </w:t>
        <w:br w:type="textWrapping"/>
        <w:t xml:space="preserve">“Graham’s songs are classic gems that go straight from the artist's heart to the hearts of fans listening to the soundtrack of their lives.”</w:t>
      </w:r>
      <w:r w:rsidDel="00000000" w:rsidR="00000000" w:rsidRPr="00000000">
        <w:rPr>
          <w:sz w:val="17"/>
          <w:szCs w:val="17"/>
          <w:rtl w:val="0"/>
        </w:rPr>
        <w:t xml:space="preserve"> - BROADWAY WORLD </w:t>
      </w:r>
    </w:p>
    <w:p w:rsidR="00000000" w:rsidDel="00000000" w:rsidP="00000000" w:rsidRDefault="00000000" w:rsidRPr="00000000" w14:paraId="00000016">
      <w:pPr>
        <w:spacing w:after="120" w:lineRule="auto"/>
        <w:jc w:val="center"/>
        <w:rPr>
          <w:b w:val="1"/>
          <w:sz w:val="23"/>
          <w:szCs w:val="23"/>
        </w:rPr>
      </w:pPr>
      <w:r w:rsidDel="00000000" w:rsidR="00000000" w:rsidRPr="00000000">
        <w:rPr>
          <w:i w:val="1"/>
          <w:sz w:val="17"/>
          <w:szCs w:val="17"/>
          <w:rtl w:val="0"/>
        </w:rPr>
        <w:t xml:space="preserve">“The former Hollies and Crosby, Stills &amp; Nash man plays a career-spanning show that confirms his special, longstanding and universal appeal.” - Music OMH</w:t>
        <w:br w:type="textWrapping"/>
        <w:br w:type="textWrapping"/>
      </w:r>
      <w:r w:rsidDel="00000000" w:rsidR="00000000" w:rsidRPr="00000000">
        <w:rPr>
          <w:b w:val="1"/>
          <w:i w:val="1"/>
          <w:color w:val="ff0000"/>
          <w:sz w:val="23"/>
          <w:szCs w:val="23"/>
          <w:rtl w:val="0"/>
        </w:rPr>
        <w:t xml:space="preserve">FULL BIOGRAPHY</w:t>
      </w:r>
      <w:r w:rsidDel="00000000" w:rsidR="00000000" w:rsidRPr="00000000">
        <w:rPr>
          <w:b w:val="1"/>
          <w:i w:val="1"/>
          <w:sz w:val="23"/>
          <w:szCs w:val="23"/>
          <w:rtl w:val="0"/>
        </w:rPr>
        <w:t xml:space="preserve"> </w:t>
      </w:r>
      <w:hyperlink r:id="rId10">
        <w:r w:rsidDel="00000000" w:rsidR="00000000" w:rsidRPr="00000000">
          <w:rPr>
            <w:b w:val="1"/>
            <w:i w:val="1"/>
            <w:color w:val="1155cc"/>
            <w:sz w:val="23"/>
            <w:szCs w:val="23"/>
            <w:u w:val="single"/>
            <w:rtl w:val="0"/>
          </w:rPr>
          <w:t xml:space="preserve">HERE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/>
        <w:drawing>
          <wp:inline distB="114300" distT="114300" distL="114300" distR="114300">
            <wp:extent cx="3420589" cy="445207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20589" cy="44520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1.png"/><Relationship Id="rId10" Type="http://schemas.openxmlformats.org/officeDocument/2006/relationships/hyperlink" Target="https://docs.google.com/document/d/1ns9SqMP2lzz819t-Y2R4gbJ164uq7fS_Z9xOQhbPxH8/edit?usp=sharing" TargetMode="External"/><Relationship Id="rId9" Type="http://schemas.openxmlformats.org/officeDocument/2006/relationships/hyperlink" Target="mailto:rob@sonicpr.co.uk" TargetMode="Externa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yperlink" Target="http://myticket.co.uk/artists/graham-nash" TargetMode="External"/><Relationship Id="rId8" Type="http://schemas.openxmlformats.org/officeDocument/2006/relationships/hyperlink" Target="https://grahamnash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